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abb63af7e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295cd99b2427b"/>
      <w:footerReference xmlns:r="http://schemas.openxmlformats.org/officeDocument/2006/relationships" w:type="default" r:id="R174ddb0f82bc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295cd99b2427b" /><Relationship Type="http://schemas.openxmlformats.org/officeDocument/2006/relationships/footer" Target="/word/footer1.xml" Id="R174ddb0f82bc46c1" /></Relationships>
</file>