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1e79a3d8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FILTRO AS</w:t>
      </w:r>
    </w:p>
    <w:sectPr>
      <w:headerReference xmlns:r="http://schemas.openxmlformats.org/officeDocument/2006/relationships" w:type="default" r:id="Rdafb64f0909e4b71"/>
      <w:footerReference xmlns:r="http://schemas.openxmlformats.org/officeDocument/2006/relationships" w:type="default" r:id="R3b72049a08c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b64f0909e4b71" /><Relationship Type="http://schemas.openxmlformats.org/officeDocument/2006/relationships/footer" Target="/word/footer1.xml" Id="R3b72049a08cf4587" /></Relationships>
</file>