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9ec34cd69e47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SANDEN EQUITY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SANDEN EQUITY AS</w:t>
      </w:r>
    </w:p>
    <w:sectPr>
      <w:headerReference xmlns:r="http://schemas.openxmlformats.org/officeDocument/2006/relationships" w:type="default" r:id="R7631fd2bfec04769"/>
      <w:footerReference xmlns:r="http://schemas.openxmlformats.org/officeDocument/2006/relationships" w:type="default" r:id="R3c7c87d06b5249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SANDEN EQUITY AS   ·   Org.nr 927 900 912   ·   Ruseløkkveien 36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SANDEN EQUITY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31fd2bfec04769" /><Relationship Type="http://schemas.openxmlformats.org/officeDocument/2006/relationships/footer" Target="/word/footer1.xml" Id="R3c7c87d06b5249bf" /></Relationships>
</file>