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004ae952c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 IVERSEN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 IVERSEN INVEST AS</w:t>
      </w:r>
    </w:p>
    <w:sectPr>
      <w:headerReference xmlns:r="http://schemas.openxmlformats.org/officeDocument/2006/relationships" w:type="default" r:id="Ra61838432b8648fa"/>
      <w:footerReference xmlns:r="http://schemas.openxmlformats.org/officeDocument/2006/relationships" w:type="default" r:id="R3c450188ac8f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 IVERSEN INVEST AS   ·   Org.nr 928 097 935   ·   Grønnesveien 25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 IVERSEN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838432b8648fa" /><Relationship Type="http://schemas.openxmlformats.org/officeDocument/2006/relationships/footer" Target="/word/footer1.xml" Id="R3c450188ac8f44a9" /></Relationships>
</file>