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0cc2ff284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9a877388d4cfa"/>
      <w:footerReference xmlns:r="http://schemas.openxmlformats.org/officeDocument/2006/relationships" w:type="default" r:id="R4f227917fdff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 INVEST AS   ·   Org.nr 928 206 548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a877388d4cfa" /><Relationship Type="http://schemas.openxmlformats.org/officeDocument/2006/relationships/footer" Target="/word/footer1.xml" Id="R4f227917fdff451b" /></Relationships>
</file>