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a3104efec84a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SETERLEGRENDA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SETERLEGRENDA HOLDING AS</w:t>
      </w:r>
    </w:p>
    <w:sectPr>
      <w:headerReference xmlns:r="http://schemas.openxmlformats.org/officeDocument/2006/relationships" w:type="default" r:id="R0739eccc8dd441fb"/>
      <w:footerReference xmlns:r="http://schemas.openxmlformats.org/officeDocument/2006/relationships" w:type="default" r:id="Reabdb320ffbb4e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9eccc8dd441fb" /><Relationship Type="http://schemas.openxmlformats.org/officeDocument/2006/relationships/footer" Target="/word/footer1.xml" Id="Reabdb320ffbb4e22" /></Relationships>
</file>