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3ec6773b3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NUMETRIC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NUMETRIC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5daaf7200741e7"/>
      <w:footerReference xmlns:r="http://schemas.openxmlformats.org/officeDocument/2006/relationships" w:type="default" r:id="Rd5268b17956c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NUMETRIC AS   ·   Org.nr 929 326 415   ·   Rådhusgata 28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daaf7200741e7" /><Relationship Type="http://schemas.openxmlformats.org/officeDocument/2006/relationships/footer" Target="/word/footer1.xml" Id="Rd5268b17956c42b0" /></Relationships>
</file>