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b1c86161844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8f301a6a54e11"/>
      <w:footerReference xmlns:r="http://schemas.openxmlformats.org/officeDocument/2006/relationships" w:type="default" r:id="Rc01791e1e03f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ALEIS INVEST AS   ·   Org.nr 930 089 249   ·   Steinbråtån 87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8f301a6a54e11" /><Relationship Type="http://schemas.openxmlformats.org/officeDocument/2006/relationships/footer" Target="/word/footer1.xml" Id="Rc01791e1e03f4873" /></Relationships>
</file>