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c2b605e1f4d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LORENTZEN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LORENTZEN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acc361a4904f8c"/>
      <w:footerReference xmlns:r="http://schemas.openxmlformats.org/officeDocument/2006/relationships" w:type="default" r:id="R1879b97bbd67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LORENTZEN AS   ·   Org.nr 930 100 102   ·   Toveien 22   ·   1540 VESTBY   ·   Tlf. 23 14 25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LORENTZEN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cc361a4904f8c" /><Relationship Type="http://schemas.openxmlformats.org/officeDocument/2006/relationships/footer" Target="/word/footer1.xml" Id="R1879b97bbd674805" /></Relationships>
</file>