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d13b1925444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LORENTZEN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LORENTZEN AS</w:t>
      </w:r>
    </w:p>
    <w:sectPr>
      <w:headerReference xmlns:r="http://schemas.openxmlformats.org/officeDocument/2006/relationships" w:type="default" r:id="R7bad95e2c47c4409"/>
      <w:footerReference xmlns:r="http://schemas.openxmlformats.org/officeDocument/2006/relationships" w:type="default" r:id="R3de9e3503dc243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LORENTZEN AS   ·   Org.nr 930 100 102   ·   Toveien 22   ·   1540 VESTBY   ·   Tlf. 23 14 25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LORENTZEN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ad95e2c47c4409" /><Relationship Type="http://schemas.openxmlformats.org/officeDocument/2006/relationships/footer" Target="/word/footer1.xml" Id="R3de9e3503dc243e5" /></Relationships>
</file>