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0a0fec4661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Laastad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Invest AS</w:t>
      </w:r>
    </w:p>
    <w:sectPr>
      <w:headerReference xmlns:r="http://schemas.openxmlformats.org/officeDocument/2006/relationships" w:type="default" r:id="Rcdc5aa47eb7345e1"/>
      <w:footerReference xmlns:r="http://schemas.openxmlformats.org/officeDocument/2006/relationships" w:type="default" r:id="R628cb6818fb0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5aa47eb7345e1" /><Relationship Type="http://schemas.openxmlformats.org/officeDocument/2006/relationships/footer" Target="/word/footer1.xml" Id="R628cb6818fb04ad5" /></Relationships>
</file>