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a63e07fae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HEMPEL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HEMPEL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93cf2bf1a4732"/>
      <w:footerReference xmlns:r="http://schemas.openxmlformats.org/officeDocument/2006/relationships" w:type="default" r:id="Re7339ddf1237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HEMPEL INVEST AS   ·   Org.nr 930 452 238   ·   Bygdøynesveien 26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93cf2bf1a4732" /><Relationship Type="http://schemas.openxmlformats.org/officeDocument/2006/relationships/footer" Target="/word/footer1.xml" Id="Re7339ddf12374141" /></Relationships>
</file>