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4c059f769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HORSESHOE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HORSESHOE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7d33f0e5a4431"/>
      <w:footerReference xmlns:r="http://schemas.openxmlformats.org/officeDocument/2006/relationships" w:type="default" r:id="Rfb65429fd036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HORSESHOE CAPITAL AS   ·   Org.nr 930 507 415   ·   Granstuveien 3B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HORSESHOE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7d33f0e5a4431" /><Relationship Type="http://schemas.openxmlformats.org/officeDocument/2006/relationships/footer" Target="/word/footer1.xml" Id="Rfb65429fd03647c6" /></Relationships>
</file>