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d1691ab49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TREMA AS</w:t>
      </w:r>
    </w:p>
    <w:sectPr>
      <w:headerReference xmlns:r="http://schemas.openxmlformats.org/officeDocument/2006/relationships" w:type="default" r:id="Rf95b9bb94a99481a"/>
      <w:footerReference xmlns:r="http://schemas.openxmlformats.org/officeDocument/2006/relationships" w:type="default" r:id="R0d2c20c9c7b5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b9bb94a99481a" /><Relationship Type="http://schemas.openxmlformats.org/officeDocument/2006/relationships/footer" Target="/word/footer1.xml" Id="R0d2c20c9c7b5470b" /></Relationships>
</file>