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9f34312d3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H4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H4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5c87d7adc4a1f"/>
      <w:footerReference xmlns:r="http://schemas.openxmlformats.org/officeDocument/2006/relationships" w:type="default" r:id="Rc88cf416613f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HOLDING AS   ·   Org.nr 930 685 100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5c87d7adc4a1f" /><Relationship Type="http://schemas.openxmlformats.org/officeDocument/2006/relationships/footer" Target="/word/footer1.xml" Id="Rc88cf416613f4fb4" /></Relationships>
</file>