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29ad2da05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AS</w:t>
      </w:r>
    </w:p>
    <w:sectPr>
      <w:headerReference xmlns:r="http://schemas.openxmlformats.org/officeDocument/2006/relationships" w:type="default" r:id="R58f6089504d7452b"/>
      <w:footerReference xmlns:r="http://schemas.openxmlformats.org/officeDocument/2006/relationships" w:type="default" r:id="R15a163a54110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AS   ·   Org.nr 930 893 447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6089504d7452b" /><Relationship Type="http://schemas.openxmlformats.org/officeDocument/2006/relationships/footer" Target="/word/footer1.xml" Id="R15a163a541104d96" /></Relationships>
</file>