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f6d095c1f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OSHAUG HOLDING AS</w:t>
      </w:r>
    </w:p>
    <w:sectPr>
      <w:headerReference xmlns:r="http://schemas.openxmlformats.org/officeDocument/2006/relationships" w:type="default" r:id="R3ee994567a44466a"/>
      <w:footerReference xmlns:r="http://schemas.openxmlformats.org/officeDocument/2006/relationships" w:type="default" r:id="Rabdc8184063b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OSHAUG HOLDING AS   ·   Org.nr 930 901 547   ·   Kopparleden 9901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994567a44466a" /><Relationship Type="http://schemas.openxmlformats.org/officeDocument/2006/relationships/footer" Target="/word/footer1.xml" Id="Rabdc8184063b4982" /></Relationships>
</file>