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f9685ca2a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OSHAUG HOLDING AS</w:t>
      </w:r>
    </w:p>
    <w:sectPr>
      <w:headerReference xmlns:r="http://schemas.openxmlformats.org/officeDocument/2006/relationships" w:type="default" r:id="R2da14bee34a34740"/>
      <w:footerReference xmlns:r="http://schemas.openxmlformats.org/officeDocument/2006/relationships" w:type="default" r:id="R66f9c0dab6e1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OSHAUG HOLDING AS   ·   Org.nr 930 901 547   ·   Kopparleden 9901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14bee34a34740" /><Relationship Type="http://schemas.openxmlformats.org/officeDocument/2006/relationships/footer" Target="/word/footer1.xml" Id="R66f9c0dab6e14648" /></Relationships>
</file>