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ffe975111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ANDERSEN EIENDOMSSELSKAP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faa4852feed248a5"/>
      <w:footerReference xmlns:r="http://schemas.openxmlformats.org/officeDocument/2006/relationships" w:type="default" r:id="R3db9d6298c2c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4852feed248a5" /><Relationship Type="http://schemas.openxmlformats.org/officeDocument/2006/relationships/footer" Target="/word/footer1.xml" Id="R3db9d6298c2c4339" /></Relationships>
</file>