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5ce4a7b00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URI REGNSKAP AS</w:t>
      </w:r>
    </w:p>
    <w:sectPr>
      <w:headerReference xmlns:r="http://schemas.openxmlformats.org/officeDocument/2006/relationships" w:type="default" r:id="Rc9a2120269194302"/>
      <w:footerReference xmlns:r="http://schemas.openxmlformats.org/officeDocument/2006/relationships" w:type="default" r:id="Rd7fa917e3135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URI REGNSKAP AS   ·   Org.nr 931 229 079   ·   Stalsbergveien 1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2120269194302" /><Relationship Type="http://schemas.openxmlformats.org/officeDocument/2006/relationships/footer" Target="/word/footer1.xml" Id="Rd7fa917e313549c7" /></Relationships>
</file>