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4c2bb87e8b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PIKE-VALLEY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PIKE-VALLEY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0ec85d2834a20"/>
      <w:footerReference xmlns:r="http://schemas.openxmlformats.org/officeDocument/2006/relationships" w:type="default" r:id="Ra8dab7d6b81c46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PIKE-VALLEY INVEST AS   ·   Org.nr 931 833 014   ·   c/o Wilhelm Gedde-Dahl, Risbekkveien 9A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PIKE-VALLEY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0ec85d2834a20" /><Relationship Type="http://schemas.openxmlformats.org/officeDocument/2006/relationships/footer" Target="/word/footer1.xml" Id="Ra8dab7d6b81c46d5" /></Relationships>
</file>