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4c32282ef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VETERINÆR FRED HELLINGS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VETERINÆR FRED HELLINGS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25f899e204a33"/>
      <w:footerReference xmlns:r="http://schemas.openxmlformats.org/officeDocument/2006/relationships" w:type="default" r:id="R06467326f6fd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FRED HELLINGS AS   ·   Org.nr 932 012 634   ·   Sandbakkveien 33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FRED HELLINGS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25f899e204a33" /><Relationship Type="http://schemas.openxmlformats.org/officeDocument/2006/relationships/footer" Target="/word/footer1.xml" Id="R06467326f6fd472b" /></Relationships>
</file>