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a6704198d40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SALHUSRAMP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SALHUSRAMP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446c2845d9406f"/>
      <w:footerReference xmlns:r="http://schemas.openxmlformats.org/officeDocument/2006/relationships" w:type="default" r:id="R7e66d08a5c46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SALHUSRAMP AS   ·   Org.nr 932 315 793   ·   Torgnesveien 1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SALHUSRAMP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46c2845d9406f" /><Relationship Type="http://schemas.openxmlformats.org/officeDocument/2006/relationships/footer" Target="/word/footer1.xml" Id="R7e66d08a5c464c70" /></Relationships>
</file>