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3dfdbbbdd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c150326a34eeb"/>
      <w:footerReference xmlns:r="http://schemas.openxmlformats.org/officeDocument/2006/relationships" w:type="default" r:id="R81449c9c4dd5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 CAPITAL AS   ·   Org.nr 932 376 199   ·   Wettergrens vei 2A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c150326a34eeb" /><Relationship Type="http://schemas.openxmlformats.org/officeDocument/2006/relationships/footer" Target="/word/footer1.xml" Id="R81449c9c4dd5448b" /></Relationships>
</file>