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501e2eee3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9c4a0343041ec"/>
      <w:footerReference xmlns:r="http://schemas.openxmlformats.org/officeDocument/2006/relationships" w:type="default" r:id="Rb2b48dcf2526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INVEST AS   ·   Org.nr 932 528 258   ·   c/o Christina Werner-Hjelmeland, Frognerseterveien 1K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9c4a0343041ec" /><Relationship Type="http://schemas.openxmlformats.org/officeDocument/2006/relationships/footer" Target="/word/footer1.xml" Id="Rb2b48dcf25264fca" /></Relationships>
</file>