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e632dbced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e79eafcbc489c"/>
      <w:footerReference xmlns:r="http://schemas.openxmlformats.org/officeDocument/2006/relationships" w:type="default" r:id="R823b21d77803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THAMAR AS   ·   Org.nr 932 811 898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e79eafcbc489c" /><Relationship Type="http://schemas.openxmlformats.org/officeDocument/2006/relationships/footer" Target="/word/footer1.xml" Id="R823b21d77803481d" /></Relationships>
</file>