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2d391f8684c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ENERGY COMPANY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ENERGY COMPANY AS</w:t>
      </w:r>
    </w:p>
    <w:sectPr>
      <w:headerReference xmlns:r="http://schemas.openxmlformats.org/officeDocument/2006/relationships" w:type="default" r:id="Rae980d9389524a97"/>
      <w:footerReference xmlns:r="http://schemas.openxmlformats.org/officeDocument/2006/relationships" w:type="default" r:id="Rae166796ee9a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ENERGY COMPANY AS   ·   Org.nr 933 145 794   ·   Frøytunveien 3C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ENERGY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80d9389524a97" /><Relationship Type="http://schemas.openxmlformats.org/officeDocument/2006/relationships/footer" Target="/word/footer1.xml" Id="Rae166796ee9a42d3" /></Relationships>
</file>