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6f9cb8563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STAUBO &amp; SØN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STAUBO &amp; SØN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8c2fd9b3e24c67"/>
      <w:footerReference xmlns:r="http://schemas.openxmlformats.org/officeDocument/2006/relationships" w:type="default" r:id="R3b24da7b201c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STAUBO &amp; SØN AS   ·   Org.nr 933 356 183   ·   Jegerveien 5H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STAUBO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c2fd9b3e24c67" /><Relationship Type="http://schemas.openxmlformats.org/officeDocument/2006/relationships/footer" Target="/word/footer1.xml" Id="R3b24da7b201c4554" /></Relationships>
</file>