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cfd8ec28549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Vrådal,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75f3df4422421b"/>
      <w:footerReference xmlns:r="http://schemas.openxmlformats.org/officeDocument/2006/relationships" w:type="default" r:id="Re3744b59770a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STRAAND INVEST AS   ·   Org.nr 933 424 804   ·   Kviteseidvegen 1698   ·   3853 VRÅDAL   ·   straand@guality.choicehotels.no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5f3df4422421b" /><Relationship Type="http://schemas.openxmlformats.org/officeDocument/2006/relationships/footer" Target="/word/footer1.xml" Id="Re3744b59770a4df5" /></Relationships>
</file>