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6b573be93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PROCURATOR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PROCURATOR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2b0b7842d84358"/>
      <w:footerReference xmlns:r="http://schemas.openxmlformats.org/officeDocument/2006/relationships" w:type="default" r:id="R2563c84c75c7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b0b7842d84358" /><Relationship Type="http://schemas.openxmlformats.org/officeDocument/2006/relationships/footer" Target="/word/footer1.xml" Id="R2563c84c75c74eaf" /></Relationships>
</file>