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c47fb70b34e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PROCURATOR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8469bc444c044365"/>
      <w:footerReference xmlns:r="http://schemas.openxmlformats.org/officeDocument/2006/relationships" w:type="default" r:id="Rad61e840458c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9bc444c044365" /><Relationship Type="http://schemas.openxmlformats.org/officeDocument/2006/relationships/footer" Target="/word/footer1.xml" Id="Rad61e840458c4a64" /></Relationships>
</file>