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1b41f6dc2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96ddc53c94eb4"/>
      <w:footerReference xmlns:r="http://schemas.openxmlformats.org/officeDocument/2006/relationships" w:type="default" r:id="R28c26bd211c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ROBON AS   ·   Org.nr 934 572 688   ·   c/o Roger Bonaunet, Leikvegen 1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96ddc53c94eb4" /><Relationship Type="http://schemas.openxmlformats.org/officeDocument/2006/relationships/footer" Target="/word/footer1.xml" Id="R28c26bd211ca4f2d" /></Relationships>
</file>