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513f89f1d0459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OSKAR KG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OSKAR KG AS</w:t>
      </w:r>
    </w:p>
    <w:sectPr>
      <w:headerReference xmlns:r="http://schemas.openxmlformats.org/officeDocument/2006/relationships" w:type="default" r:id="R14143c3a163844e1"/>
      <w:footerReference xmlns:r="http://schemas.openxmlformats.org/officeDocument/2006/relationships" w:type="default" r:id="R49b6cd16a7164a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OSKAR KG AS   ·   Org.nr 934 600 665   ·   Myrens verksted 2   ·   0473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OSKAR KG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143c3a163844e1" /><Relationship Type="http://schemas.openxmlformats.org/officeDocument/2006/relationships/footer" Target="/word/footer1.xml" Id="R49b6cd16a7164a15" /></Relationships>
</file>