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ed7fd22e9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MB 00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MB 00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dd5fcfd59b4e31"/>
      <w:footerReference xmlns:r="http://schemas.openxmlformats.org/officeDocument/2006/relationships" w:type="default" r:id="R82d8e35cd89e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00 INVEST AS   ·   Org.nr 935 768 055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00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d5fcfd59b4e31" /><Relationship Type="http://schemas.openxmlformats.org/officeDocument/2006/relationships/footer" Target="/word/footer1.xml" Id="R82d8e35cd89e41b5" /></Relationships>
</file>