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98ffae6f942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47a4fa89ea4ce5"/>
      <w:footerReference xmlns:r="http://schemas.openxmlformats.org/officeDocument/2006/relationships" w:type="default" r:id="Rb7fb045775f5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FINANS AS   ·   Org.nr 935 853 826   ·   Kobbes gate 2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7a4fa89ea4ce5" /><Relationship Type="http://schemas.openxmlformats.org/officeDocument/2006/relationships/footer" Target="/word/footer1.xml" Id="Rb7fb045775f54b46" /></Relationships>
</file>