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7c14a69f4b44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JTB AS</w:t>
      </w:r>
    </w:p>
    <w:sectPr>
      <w:headerReference xmlns:r="http://schemas.openxmlformats.org/officeDocument/2006/relationships" w:type="default" r:id="R8629b74cc2b94a42"/>
      <w:footerReference xmlns:r="http://schemas.openxmlformats.org/officeDocument/2006/relationships" w:type="default" r:id="Rd0d472e208224e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JTB AS   ·   Org.nr 936 664 849   ·   c/o Tommy Bøhmer, Røykenveien 282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9b74cc2b94a42" /><Relationship Type="http://schemas.openxmlformats.org/officeDocument/2006/relationships/footer" Target="/word/footer1.xml" Id="Rd0d472e208224ead" /></Relationships>
</file>