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0d2af80e34c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KALI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KALI AS</w:t>
      </w:r>
    </w:p>
    <w:sectPr>
      <w:headerReference xmlns:r="http://schemas.openxmlformats.org/officeDocument/2006/relationships" w:type="default" r:id="R5b9630a01eed4114"/>
      <w:footerReference xmlns:r="http://schemas.openxmlformats.org/officeDocument/2006/relationships" w:type="default" r:id="Refdc19273b6542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KALI AS   ·   Org.nr 936 729 290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630a01eed4114" /><Relationship Type="http://schemas.openxmlformats.org/officeDocument/2006/relationships/footer" Target="/word/footer1.xml" Id="Refdc19273b65426b" /></Relationships>
</file>