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dcc052e85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ca6cecbff4962"/>
      <w:footerReference xmlns:r="http://schemas.openxmlformats.org/officeDocument/2006/relationships" w:type="default" r:id="R7b3435540e9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ØKONOMI AS   ·   Org.nr 936 912 052   ·   Kråkholmvegen 46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a6cecbff4962" /><Relationship Type="http://schemas.openxmlformats.org/officeDocument/2006/relationships/footer" Target="/word/footer1.xml" Id="R7b3435540e9143de" /></Relationships>
</file>