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e1f26d28d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96ff78a294d38"/>
      <w:footerReference xmlns:r="http://schemas.openxmlformats.org/officeDocument/2006/relationships" w:type="default" r:id="Rbff796484d5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SPAREBANK   ·   Org.nr 937 886 160   ·   Støperiveien 40   ·   2010 STRØMMEN   ·   Tlf. 64 84 52 50   ·   firmapost@strommensparebank.no   ·   www.strommensparebank.no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6ff78a294d38" /><Relationship Type="http://schemas.openxmlformats.org/officeDocument/2006/relationships/footer" Target="/word/footer1.xml" Id="Rbff796484d554eb1" /></Relationships>
</file>