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a994ae562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STADSBYGD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STADSBYGD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16305595d44ac"/>
      <w:footerReference xmlns:r="http://schemas.openxmlformats.org/officeDocument/2006/relationships" w:type="default" r:id="Rdd512d41eab1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16305595d44ac" /><Relationship Type="http://schemas.openxmlformats.org/officeDocument/2006/relationships/footer" Target="/word/footer1.xml" Id="Rdd512d41eab14cef" /></Relationships>
</file>