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39f931930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 INVEST AS</w:t>
      </w:r>
    </w:p>
    <w:sectPr>
      <w:headerReference xmlns:r="http://schemas.openxmlformats.org/officeDocument/2006/relationships" w:type="default" r:id="R8cd2d9d78b844f99"/>
      <w:footerReference xmlns:r="http://schemas.openxmlformats.org/officeDocument/2006/relationships" w:type="default" r:id="R49ea28e97d27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2d9d78b844f99" /><Relationship Type="http://schemas.openxmlformats.org/officeDocument/2006/relationships/footer" Target="/word/footer1.xml" Id="R49ea28e97d274f33" /></Relationships>
</file>