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359aaebc3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KAVLI OG KNUT KAVLIS ALLMENNYTTIGE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KAVLI OG KNUT KAVLIS ALLMENNYTTIGE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554904a47474a"/>
      <w:footerReference xmlns:r="http://schemas.openxmlformats.org/officeDocument/2006/relationships" w:type="default" r:id="R77dac52573a4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554904a47474a" /><Relationship Type="http://schemas.openxmlformats.org/officeDocument/2006/relationships/footer" Target="/word/footer1.xml" Id="R77dac52573a44114" /></Relationships>
</file>