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eaa19a46a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KAVLI OG KNUT KAVLIS ALLMENNYTTIGE 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KAVLI OG KNUT KAVLIS ALLMENNYTTIGE FOND STI</w:t>
      </w:r>
    </w:p>
    <w:sectPr>
      <w:headerReference xmlns:r="http://schemas.openxmlformats.org/officeDocument/2006/relationships" w:type="default" r:id="Reb9ec21c4c964bba"/>
      <w:footerReference xmlns:r="http://schemas.openxmlformats.org/officeDocument/2006/relationships" w:type="default" r:id="R41670edee927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KAVLI OG KNUT KAVLIS ALLMENNYTTIGE FOND STI   ·   Org.nr 938 503 583   ·   Sandbrekkevegen 91   ·   5225 NESTTUN   ·   Tlf. 55 10 00 00   ·   post@kavlifondet.no   ·   www.kavlifondet.no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KAVLI OG KNUT KAVLIS ALLMENNYTTIGE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ec21c4c964bba" /><Relationship Type="http://schemas.openxmlformats.org/officeDocument/2006/relationships/footer" Target="/word/footer1.xml" Id="R41670edee9274db8" /></Relationships>
</file>