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4225d4aee64d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NBO INVEST AS</w:t>
      </w:r>
    </w:p>
    <w:sectPr>
      <w:headerReference xmlns:r="http://schemas.openxmlformats.org/officeDocument/2006/relationships" w:type="default" r:id="R62a0e1e5f6dc4ebb"/>
      <w:footerReference xmlns:r="http://schemas.openxmlformats.org/officeDocument/2006/relationships" w:type="default" r:id="R1e4b769d0f744d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NBO INVEST AS   ·   Org.nr 939 342 575   ·   Storåsveien 1   ·   1169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NBO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a0e1e5f6dc4ebb" /><Relationship Type="http://schemas.openxmlformats.org/officeDocument/2006/relationships/footer" Target="/word/footer1.xml" Id="R1e4b769d0f744d37" /></Relationships>
</file>