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bee16d2a144d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NBO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NBO INVEST AS</w:t>
      </w:r>
    </w:p>
    <w:sectPr>
      <w:headerReference xmlns:r="http://schemas.openxmlformats.org/officeDocument/2006/relationships" w:type="default" r:id="Ra11f8c697c6749ad"/>
      <w:footerReference xmlns:r="http://schemas.openxmlformats.org/officeDocument/2006/relationships" w:type="default" r:id="R940d3b78f7a84b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NBO INVEST AS   ·   Org.nr 939 342 575   ·   Storåsveien 1   ·   1169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NBO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1f8c697c6749ad" /><Relationship Type="http://schemas.openxmlformats.org/officeDocument/2006/relationships/footer" Target="/word/footer1.xml" Id="R940d3b78f7a84b2d" /></Relationships>
</file>