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eda5bf69b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 KOMMUNE UNDER SLETTING FRA 01.01.2020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 KOMMUNE UNDER SLETTING FRA 01.01.2020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c950582774a65"/>
      <w:footerReference xmlns:r="http://schemas.openxmlformats.org/officeDocument/2006/relationships" w:type="default" r:id="Reba548988a1c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KOMMUNE UNDER SLETTING FRA 01.01.2020   ·   Org.nr 940 158 893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KOMMUNE UNDER SLETTING FRA 01.01.2020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c950582774a65" /><Relationship Type="http://schemas.openxmlformats.org/officeDocument/2006/relationships/footer" Target="/word/footer1.xml" Id="Reba548988a1c41de" /></Relationships>
</file>