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4ca7fc5f8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XL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XL AS</w:t>
      </w:r>
    </w:p>
    <w:sectPr>
      <w:headerReference xmlns:r="http://schemas.openxmlformats.org/officeDocument/2006/relationships" w:type="default" r:id="Rff019d7f8e3a4f5d"/>
      <w:footerReference xmlns:r="http://schemas.openxmlformats.org/officeDocument/2006/relationships" w:type="default" r:id="R0f0dbce0a94e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XL AS   ·   Org.nr 946 736 309   ·   Flathauggata 24   ·   5523 HAUGESUND   ·   Tlf. 22 83 74 00   ·   arne-kma@online.no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19d7f8e3a4f5d" /><Relationship Type="http://schemas.openxmlformats.org/officeDocument/2006/relationships/footer" Target="/word/footer1.xml" Id="R0f0dbce0a94e42f7" /></Relationships>
</file>