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b7d7068d1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EIENDOMSFORVALTNING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EIENDOMSFORVALTNING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3ee62b7fe43e0"/>
      <w:footerReference xmlns:r="http://schemas.openxmlformats.org/officeDocument/2006/relationships" w:type="default" r:id="R27647a11b0c0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3ee62b7fe43e0" /><Relationship Type="http://schemas.openxmlformats.org/officeDocument/2006/relationships/footer" Target="/word/footer1.xml" Id="R27647a11b0c04622" /></Relationships>
</file>