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64b95c735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BOSØR BBL</w:t>
      </w:r>
    </w:p>
    <w:sectPr>
      <w:headerReference xmlns:r="http://schemas.openxmlformats.org/officeDocument/2006/relationships" w:type="default" r:id="R8a647cfaebd54d1c"/>
      <w:footerReference xmlns:r="http://schemas.openxmlformats.org/officeDocument/2006/relationships" w:type="default" r:id="R1853c3b1e72d4c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BOSØR BBL   ·   Org.nr 950 261 862   ·   Rådhusgata 14B   ·   4611 KRISTIANSAND S   ·   Tlf. 38 07 90 70   ·   post@sbbl.no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BOSØR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47cfaebd54d1c" /><Relationship Type="http://schemas.openxmlformats.org/officeDocument/2006/relationships/footer" Target="/word/footer1.xml" Id="R1853c3b1e72d4cd3" /></Relationships>
</file>