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791ef84fe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BERGENS MERKANTILE BUREAU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BERGENS MERKANTILE BUREAU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2ccde60b343cc"/>
      <w:footerReference xmlns:r="http://schemas.openxmlformats.org/officeDocument/2006/relationships" w:type="default" r:id="Rde30f4caf66f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2ccde60b343cc" /><Relationship Type="http://schemas.openxmlformats.org/officeDocument/2006/relationships/footer" Target="/word/footer1.xml" Id="Rde30f4caf66f4f43" /></Relationships>
</file>